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3E59" w:rsidRDefault="00193E59" w:rsidP="00193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краевое государственное бюджетное профессиональное образовательное учреждение  «Техникум горных разработок имени В.П. Астафьева»</w:t>
      </w:r>
    </w:p>
    <w:p w:rsidR="00193E59" w:rsidRDefault="00193E59" w:rsidP="00193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3E59" w:rsidRDefault="00193E59" w:rsidP="00193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</w:tblGrid>
      <w:tr w:rsidR="00193E59" w:rsidTr="00193E59">
        <w:tc>
          <w:tcPr>
            <w:tcW w:w="4928" w:type="dxa"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УТВЕРЖДАЮ:</w:t>
            </w:r>
          </w:p>
          <w:p w:rsidR="00193E59" w:rsidRDefault="00193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иректора по учебной работе</w:t>
            </w:r>
          </w:p>
          <w:p w:rsidR="00193E59" w:rsidRDefault="00193E5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_______________/Попова Ю.В./</w:t>
            </w:r>
          </w:p>
          <w:p w:rsidR="00193E59" w:rsidRDefault="00193E5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«__»____________ 2021_г.</w:t>
            </w:r>
          </w:p>
          <w:p w:rsidR="00193E59" w:rsidRDefault="00193E59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</w:p>
        </w:tc>
      </w:tr>
    </w:tbl>
    <w:p w:rsidR="00193E59" w:rsidRDefault="00193E59" w:rsidP="00193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3E59" w:rsidRDefault="00193E59" w:rsidP="00193E59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  <w:r>
        <w:rPr>
          <w:rFonts w:ascii="Times New Roman" w:hAnsi="Times New Roman" w:cs="Times New Roman"/>
          <w:b/>
          <w:sz w:val="44"/>
          <w:szCs w:val="44"/>
          <w:u w:val="single"/>
        </w:rPr>
        <w:t>ПЕРСПЕКТИВНО – ТЕМАТИЧЕСКИЙ ПЛАН</w:t>
      </w:r>
    </w:p>
    <w:p w:rsidR="00193E59" w:rsidRDefault="00193E59" w:rsidP="00193E59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  <w:u w:val="single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57"/>
        <w:gridCol w:w="4821"/>
        <w:gridCol w:w="4821"/>
      </w:tblGrid>
      <w:tr w:rsidR="00193E59" w:rsidTr="00193E59">
        <w:tc>
          <w:tcPr>
            <w:tcW w:w="4928" w:type="dxa"/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2021-2022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учебный год</w:t>
            </w:r>
          </w:p>
        </w:tc>
        <w:tc>
          <w:tcPr>
            <w:tcW w:w="4929" w:type="dxa"/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4929" w:type="dxa"/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</w:tr>
    </w:tbl>
    <w:p w:rsidR="00193E59" w:rsidRDefault="00193E59" w:rsidP="00193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93E59" w:rsidRDefault="00193E59" w:rsidP="00193E5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193E59" w:rsidRDefault="00193E59" w:rsidP="00193E59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 дисциплине  </w:t>
      </w:r>
      <w:r>
        <w:rPr>
          <w:rFonts w:ascii="Times New Roman" w:hAnsi="Times New Roman" w:cs="Times New Roman"/>
          <w:b/>
          <w:sz w:val="32"/>
          <w:szCs w:val="32"/>
        </w:rPr>
        <w:t>«Химия»</w:t>
      </w:r>
    </w:p>
    <w:p w:rsidR="00193E59" w:rsidRDefault="00193E59" w:rsidP="00193E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32"/>
          <w:szCs w:val="32"/>
        </w:rPr>
        <w:t xml:space="preserve">Курс обучения </w:t>
      </w:r>
      <w:r>
        <w:rPr>
          <w:rFonts w:ascii="Times New Roman" w:hAnsi="Times New Roman" w:cs="Times New Roman"/>
          <w:b/>
          <w:sz w:val="32"/>
          <w:szCs w:val="32"/>
          <w:u w:val="single"/>
        </w:rPr>
        <w:t>2 курс</w:t>
      </w:r>
    </w:p>
    <w:p w:rsidR="00193E59" w:rsidRDefault="00193E59" w:rsidP="00193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891"/>
        <w:gridCol w:w="4804"/>
        <w:gridCol w:w="4804"/>
      </w:tblGrid>
      <w:tr w:rsidR="00193E59" w:rsidTr="00193E59">
        <w:tc>
          <w:tcPr>
            <w:tcW w:w="4928" w:type="dxa"/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МО </w:t>
            </w:r>
          </w:p>
          <w:p w:rsidR="00193E59" w:rsidRDefault="00193E5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_______________/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</w:rPr>
              <w:t>Сазонова Н.В...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./</w:t>
            </w:r>
          </w:p>
        </w:tc>
        <w:tc>
          <w:tcPr>
            <w:tcW w:w="4929" w:type="dxa"/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4929" w:type="dxa"/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</w:tr>
    </w:tbl>
    <w:p w:rsidR="00193E59" w:rsidRDefault="00193E59" w:rsidP="00193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193E59" w:rsidRDefault="00193E59" w:rsidP="00193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3E59" w:rsidRDefault="00193E59" w:rsidP="00193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Специальность: 43.02.15 «Поварское и кондитерское дело»</w:t>
      </w:r>
    </w:p>
    <w:p w:rsidR="00193E59" w:rsidRDefault="00193E59" w:rsidP="00193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3E59" w:rsidRDefault="00193E59" w:rsidP="00193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3E59" w:rsidRDefault="00193E59" w:rsidP="00193E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93E59" w:rsidRDefault="00193E59" w:rsidP="00193E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Преподаватель: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Шахтурина Любовь Ивановна</w:t>
      </w:r>
    </w:p>
    <w:p w:rsidR="00193E59" w:rsidRDefault="00193E59" w:rsidP="00193E5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8"/>
        <w:tblW w:w="14790" w:type="dxa"/>
        <w:tblLayout w:type="fixed"/>
        <w:tblLook w:val="04A0"/>
      </w:tblPr>
      <w:tblGrid>
        <w:gridCol w:w="1381"/>
        <w:gridCol w:w="4258"/>
        <w:gridCol w:w="2345"/>
        <w:gridCol w:w="2751"/>
        <w:gridCol w:w="2125"/>
        <w:gridCol w:w="8"/>
        <w:gridCol w:w="992"/>
        <w:gridCol w:w="930"/>
      </w:tblGrid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разделов, тем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занятий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Наглядные пособия и ТСО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</w:t>
            </w:r>
          </w:p>
          <w:p w:rsidR="00193E59" w:rsidRDefault="00193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усвоения</w:t>
            </w:r>
          </w:p>
          <w:p w:rsidR="00193E59" w:rsidRDefault="00193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  <w:p w:rsidR="00193E59" w:rsidRDefault="00193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130ч</w:t>
            </w:r>
          </w:p>
        </w:tc>
      </w:tr>
      <w:tr w:rsidR="00193E59" w:rsidTr="00193E59">
        <w:tc>
          <w:tcPr>
            <w:tcW w:w="138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1.Физическая химия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</w:t>
            </w:r>
          </w:p>
        </w:tc>
      </w:tr>
      <w:tr w:rsidR="00193E59" w:rsidTr="00193E59">
        <w:tc>
          <w:tcPr>
            <w:tcW w:w="14790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1.1Основные понятия и законы термодинамики. Термохимия                               6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9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изучает неорганическая и органическая химия - повторение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2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Занятие комбинированное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64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Периодическая таблица Д.И. Менделеева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28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97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понятия термодинамики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right="50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Просмотр фрагмента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фильма «Термодинамика»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основные понятия термодинамики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25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16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Термохимия: экз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эндотермические реакции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right="50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Просмотр фрагмента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фильма «Экзо и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эндо-реакции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»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righ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Законы термодинамики.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Понятие энергии </w:t>
            </w:r>
            <w:proofErr w:type="spellStart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Гибса</w:t>
            </w:r>
            <w:proofErr w:type="spellEnd"/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. Калорийность пищевых продуктов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right="50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Просмотр фрагмента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фильма «Калорийность пищевых продуктов»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Сообщение по теме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«Калорийность пищевых продуктов»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25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5-6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химической реакции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1-2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41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задач по химии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задачу в тетради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9" w:type="dxa"/>
            <w:gridSpan w:val="6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 Агрегатные состояния веществ, их характеристика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ind w:left="2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59" w:rsidRDefault="00193E59">
            <w:pPr>
              <w:shd w:val="clear" w:color="auto" w:fill="FFFFFF"/>
              <w:ind w:left="2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left="7" w:right="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2"/>
                <w:rFonts w:eastAsiaTheme="minorEastAsia"/>
              </w:rPr>
              <w:t>Общая характеристика агрегатного состояния веществ. Твердое состояние вещества. Кристаллическое и аморфное состояние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right="50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Просмотр фрагмента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фильма «Агрегатное состояние вещества»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Стр.90-93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 1-5 стр. 93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2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8-9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left="7" w:right="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2"/>
                <w:rFonts w:eastAsiaTheme="minorEastAsia"/>
              </w:rPr>
              <w:t>Типы химической связи. Типы кристаллических решёток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64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Периодическая таблица Д.И. Менделеева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2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left="7" w:right="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Чистые вещества и смеси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64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Схема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аблица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вещества и смеси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Стр.93--94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Выполнить задание-1 стр. 95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2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left="7" w:right="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2"/>
                <w:rFonts w:eastAsiaTheme="minorEastAsia"/>
              </w:rPr>
              <w:t>Сублимация, ее значение в консервировании пищевых продуктов при организации и приготовлении сложных холодных блюд из рыбы, мяса и птицы, грибов, сыра приготов</w:t>
            </w:r>
            <w:r>
              <w:rPr>
                <w:rStyle w:val="Bodytext2"/>
                <w:rFonts w:eastAsiaTheme="minorEastAsia"/>
              </w:rPr>
              <w:softHyphen/>
              <w:t>лении сложных горячих соусов, отделочных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right="50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Просмотр фрагмента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фильма «Сублимация»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2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left="7" w:right="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Bodytext2"/>
                <w:rFonts w:eastAsiaTheme="minorEastAsia"/>
              </w:rPr>
              <w:t>Организация и приготовление сложных холодных блюд из рыбы, мяса и птицы, грибов, отделочных. Организация и приготовление сложных горячих соусов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right="50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Просмотр фрагмента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фильма «Приготовление сложных блюд»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right="89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21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13-14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left="7" w:right="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массовую долю вещества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3-4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41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задач по химии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задачу в тетради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 Химическая кинетика и катализ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Скорость и константа химической реакции. Теория активации. Закон действующих масс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right="50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Просмотр фрагмента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фильма «Скорость реакции»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катализа. Катализаторы, ферменты их роль в производстве и хранении пищевых продуктов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right="50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Просмотр фрагмента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фильма «Катализаторы»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Температурный режим хранения пищевых продуктов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right="50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Просмотр фрагмента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фильма «Приготовление сложных блюд»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59" w:rsidRDefault="00193E59">
            <w:pPr>
              <w:shd w:val="clear" w:color="auto" w:fill="FFFFFF"/>
              <w:ind w:left="20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Обратимые и необратимые химические реакции. Смещение химического равновесия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7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химия Ю.М.Ерохин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задачу в тетради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8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right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Зависимость скорости реакции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температуры. Зависимость скорости реакции от концентрации реагирующих веществ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7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Учебник химия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Ю.М.Ерохин</w:t>
            </w:r>
          </w:p>
        </w:tc>
        <w:tc>
          <w:tcPr>
            <w:tcW w:w="2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Стр. 106-111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Активность биологических и неорганических катализаторов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right="50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Просмотр фрагмента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фильма «Активность веществ»</w:t>
            </w:r>
          </w:p>
        </w:tc>
        <w:tc>
          <w:tcPr>
            <w:tcW w:w="2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21-22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задач: определение теплового эффекта реакции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5-6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41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задач по химии</w:t>
            </w:r>
          </w:p>
        </w:tc>
        <w:tc>
          <w:tcPr>
            <w:tcW w:w="2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задачу в тетради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ind w:left="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теме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Х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имическая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кинетика и катализ-1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</w:tr>
      <w:tr w:rsidR="00193E59" w:rsidTr="00193E59">
        <w:tc>
          <w:tcPr>
            <w:tcW w:w="138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ind w:left="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59" w:rsidRDefault="00193E59">
            <w:pPr>
              <w:shd w:val="clear" w:color="auto" w:fill="FFFFFF"/>
              <w:ind w:left="3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1.4 Свойства растворов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растворов. Классификация растворов, растворимость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7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химия Ю.М.Ерохин</w:t>
            </w:r>
          </w:p>
        </w:tc>
        <w:tc>
          <w:tcPr>
            <w:tcW w:w="2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ind w:left="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59" w:rsidRDefault="00193E59">
            <w:pPr>
              <w:shd w:val="clear" w:color="auto" w:fill="FFFFFF"/>
              <w:ind w:left="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Экстракция, ее практическое применение в технологических процессах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7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химия Ю.М.Ерохин</w:t>
            </w:r>
          </w:p>
        </w:tc>
        <w:tc>
          <w:tcPr>
            <w:tcW w:w="2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ind w:left="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59" w:rsidRDefault="00193E59">
            <w:pPr>
              <w:shd w:val="clear" w:color="auto" w:fill="FFFFFF"/>
              <w:ind w:left="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концентраций. Жесткость воды. Минеральные воды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7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химия Ю.М.Ерохин</w:t>
            </w:r>
          </w:p>
        </w:tc>
        <w:tc>
          <w:tcPr>
            <w:tcW w:w="2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129-130 знать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ind w:left="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59" w:rsidRDefault="00193E59">
            <w:pPr>
              <w:shd w:val="clear" w:color="auto" w:fill="FFFFFF"/>
              <w:ind w:left="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Электролитическая диссоциация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7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химия Ю.М.Ерохин</w:t>
            </w:r>
          </w:p>
        </w:tc>
        <w:tc>
          <w:tcPr>
            <w:tcW w:w="2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131-133 знать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Растворимость газов в жидкостях. Диффузия и осмос в растворах Влияние различных факторов на растворимость газов и твердых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веществих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в технологии продукции питания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right="50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Просмотр фрагмента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фильма «Растворимость газов»</w:t>
            </w:r>
          </w:p>
        </w:tc>
        <w:tc>
          <w:tcPr>
            <w:tcW w:w="2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28-29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ионных реакций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7-8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41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задач по химии</w:t>
            </w:r>
          </w:p>
        </w:tc>
        <w:tc>
          <w:tcPr>
            <w:tcW w:w="2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задачу в тетради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задач: на массовую долю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растворенного вещества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занятие 9-10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41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Сборник задач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химии</w:t>
            </w:r>
          </w:p>
        </w:tc>
        <w:tc>
          <w:tcPr>
            <w:tcW w:w="2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Решить задачу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тетради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ind w:left="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по теме:</w:t>
            </w:r>
            <w:r w:rsidR="007464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Свойства растворов-2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</w:tr>
      <w:tr w:rsidR="00193E59" w:rsidTr="00193E59">
        <w:tc>
          <w:tcPr>
            <w:tcW w:w="138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1.5 Поверхностные явления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pStyle w:val="a6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6" w:lineRule="auto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8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Термодинамическая характеристика поверхности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6" w:lineRule="auto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59" w:rsidRDefault="00193E59">
            <w:pPr>
              <w:shd w:val="clear" w:color="auto" w:fill="FFFFFF"/>
              <w:ind w:left="3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86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Адсорбция ее сущность. Виды адсорбции. Применение адсорбции в технологических процессах и хранении продуктов питания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Сообщение по теме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right="5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Гидрофильные и гидрофобные поверхности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33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Коллоидная химия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93E59" w:rsidRDefault="00193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193E59" w:rsidTr="00193E59">
        <w:tc>
          <w:tcPr>
            <w:tcW w:w="138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 1 Предмет коллоидной химии. Дисперсные системы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6" w:lineRule="auto"/>
              <w:ind w:left="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right="670" w:firstLine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Предмет, цели и задачи коллоидной химии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6" w:lineRule="auto"/>
              <w:ind w:left="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right="670" w:firstLine="2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Дисперсные системы, характеристика, классификация.</w:t>
            </w:r>
            <w:r w:rsidR="007464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Использование и роль коллоидно-химических процессов в технологии питания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140-141 знать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 Коллоидные растворы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pStyle w:val="a6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left="22" w:right="259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Коллоидные растворы: понятия виды, общая характеристика. Свойства коллоидных растворов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right="50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Просмотр фрагмента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фильма «Коллоидные растворы»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left="22" w:right="259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Методы изучения коллоидных растворов, их очистки.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коллоидных растворов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right="50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Просмотр фрагмента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фильма «Значение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коллоидных растворов»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Повторить записи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left="22" w:right="259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Устойчивость и коагуляция золей. Факторы, вызывающие коагуляцию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right="50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Просмотр фрагмента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фильма «Растворимость газов»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left="22" w:right="259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Пептизация. Коллоидные растворы в приготовлении различных блюд и соусов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right="50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Просмотр фрагмента </w:t>
            </w:r>
            <w:r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фильма «Растворимость газов»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41-42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left="22" w:right="259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формул и схем строения мицелл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11-12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43-44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left="22" w:right="259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коллоидных растворов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13-14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по теме:</w:t>
            </w:r>
            <w:r w:rsidR="007464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Коллоидные растворы-3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pStyle w:val="a6"/>
              <w:snapToGri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 Грубодисперсные системы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pStyle w:val="a6"/>
              <w:snapToGrid w:val="0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9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Характеристика грубодисперсных систем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7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химия Ю.М.Ерохин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right="1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148 схему записать в тетрадь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свойства грубодисперсных систем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7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химия Ю.М.Ерохин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получения и стабилизации, применение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Пены, использование системы в процессе приготовления блюд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2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Занятие комбинированное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Порошки, использование системы в процессе приготовления блюд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2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Занятие комбинированное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Аэрозоли, использование системы в процессе приготовления блюд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2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Занятие комбинированное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Аэрозоли, использование системы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Дым в процессе приготовления блюд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2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 xml:space="preserve">Занятие </w:t>
            </w: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lastRenderedPageBreak/>
              <w:t>комбинированное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Интернет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Повторить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Туманы, использование системы в процессе приготовления блюд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2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Занятие комбинированное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3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53-54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устойчивых эмульсий и пен, выявление роли стабилизаторов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15-16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по теме: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Грубодисперсные системы-</w:t>
            </w:r>
            <w:r w:rsidR="007464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spacing w:line="281" w:lineRule="exact"/>
              <w:ind w:right="1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cs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 Физико-химические изменения органических веществ пищевых продуктов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Строение высокомолекулярных соединений, строение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7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химия Ю.М.Ерохин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right="1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468-470 знать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Реакции полимеризации и поликонденсации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7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химия Ю.М.Ерохин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реакции в тетради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57-58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и синтетические высокомолекулярные соединения. 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7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химия Ю.М.Ерохин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right="1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471-476 знать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Ферменты. Гормоны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7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химия Ю.М.Ерохин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right="1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478-479 знать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Витамины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7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химия Ю.М.Ерохин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right="13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481 схему знать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Набухание и растворение полимеров, факторы, влияющие на данные процессы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углеводов, белков, жиров в технологических процессах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63-64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процессов набухания и студнеобразования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17-18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Аналитическая химия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</w:t>
            </w:r>
          </w:p>
        </w:tc>
      </w:tr>
      <w:tr w:rsidR="00193E59" w:rsidTr="00193E59">
        <w:tc>
          <w:tcPr>
            <w:tcW w:w="138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3.1 Качественный анализ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Аналитическая химия ее задачи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подготовке технологов питания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Интернет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Знать записи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протекания реакций обмена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условия протекания реакций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 Классификация катионов и анионов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Классификация катионов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классификацию катионов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аналитическая группа катионов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катионов 2й группы их содержание в продуктах питания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катионов 2й группы в проведении химико-технологического контроля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катионов знать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Групповой реактив и условия его применения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определения в тетради по теме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Произведение растворимости, условия образования осадков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Привести примеры реакций с образованием осадков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Аналитическая классификация анионов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классификацию анионов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анионов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Знать, как определить анионы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75-76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 на катионы и анионы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классификацию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77-78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Качественные реакции на катионы и анионы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22"/>
              <w:rPr>
                <w:rFonts w:ascii="Times New Roman" w:hAnsi="Times New Roman" w:cs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Занятие комбинированное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классификацию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79-80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аналитическая группа катионов. Анализ смеси катионов второй аналитической группы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19-20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классификацию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81-82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смеси катионов третьей и четвертой аналитической группы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21-22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83-84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сухой крови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23-24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85-86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правило произведение растворимости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25-16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41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Сборник задач по химии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25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задачу в тетради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Консультация по теме:</w:t>
            </w:r>
            <w:r w:rsidR="007464B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катионов и анионов-5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 Количественный анализ. Методы количественного анализа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Понятие, сущность методов количественного анализа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Схему в тетради знать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Физические и химические методы анализа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Схему в тетради знать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Операция весового анализа (гравиметрического)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определение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Осаждаемая и весовая формы. Требования к ним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Таблицу в тетради знать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Достоинства и недостатки весового метода. Примеры весового анализа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Таблицу в тетради знать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и методы объемного анализа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по теме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93-94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метода нейтрализации его индикаторы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по теме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95-96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Теория индикаторов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lastRenderedPageBreak/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Интернет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Схему в тетради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97-98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окислительно-восстановительных методов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Знать сущность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окислительнвосстановительных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методов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99-100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методов в проведении химико-технологического контроля.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Тест по итогам 1 полугодия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Схему в тетради знать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101-102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Перманганатометрия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ее сущность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по теме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103-104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Иодометрия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ее сущность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по теме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105-106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методов осаждения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по теме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107-108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Сущность метода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комплексонообразования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значение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Таблицу в тетради знать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109-110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в весовом и объемном анализе. Определение кристаллизационной воды в кристаллогидратах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27-28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Схему в тетради знать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111-112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кислотности плодов и овощей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29-30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Таблицу в тетради знать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113-114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рабочего раствора перманганата калия нормальной концентрации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31-32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Таблицу в тетради знать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115-116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хлорида натрия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растворе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Практическое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занятие 33-34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Интернет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Таблицу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тетради знать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c>
          <w:tcPr>
            <w:tcW w:w="13860" w:type="dxa"/>
            <w:gridSpan w:val="7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Тема 3.4 Физико-химические методы анализа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Сущность физико-химических методов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физико-химические методы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Оптический метод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 определение оптического метода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15AF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</w:t>
            </w:r>
            <w:r w:rsidR="00193E59">
              <w:rPr>
                <w:rFonts w:ascii="Times New Roman" w:hAnsi="Times New Roman" w:cs="Times New Roman"/>
                <w:sz w:val="24"/>
                <w:szCs w:val="24"/>
              </w:rPr>
              <w:t>химический метод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 по теме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Методы разделения и концентрирования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Таблицу в тетради знать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Одноступенчатые методы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Схему в тетради знать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флотации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экстракции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ионообменной очистки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Таблицу в тетради знать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 адсорбционной очистки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Схему в тетради знать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Физико-химические методы анализа продуктов питания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Таблицу в тетради знать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Недостатки физико-химических методов анализа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Физико-химические методы криминалистики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10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Занятие  изучение </w:t>
            </w:r>
            <w:r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нового материала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Таблицу в тетради знать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93E59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129-130</w:t>
            </w: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жира в молоке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 35-36</w:t>
            </w: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Интернет ресурсы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Повторить записи конспекта</w:t>
            </w: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3E59" w:rsidRDefault="00193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C7D1B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7D1B" w:rsidRDefault="006C7D1B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C7D1B" w:rsidRDefault="006C7D1B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7D1B" w:rsidRDefault="006C7D1B" w:rsidP="005B0A0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Консультация по теме: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катионов и анионов- 6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7D1B" w:rsidRDefault="006C7D1B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7D1B" w:rsidRDefault="006C7D1B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7D1B" w:rsidRDefault="006C7D1B">
            <w:pPr>
              <w:shd w:val="clear" w:color="auto" w:fill="FFFFFF"/>
              <w:spacing w:line="281" w:lineRule="exact"/>
              <w:ind w:right="518"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7D1B" w:rsidRDefault="006C7D1B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7D1B" w:rsidRDefault="006C7D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C7D1B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D1B" w:rsidRDefault="006C7D1B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7D1B" w:rsidRPr="001915AF" w:rsidRDefault="006C7D1B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5AF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D1B" w:rsidRDefault="006C7D1B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D1B" w:rsidRDefault="006C7D1B">
            <w:pPr>
              <w:shd w:val="clear" w:color="auto" w:fill="FFFFFF"/>
              <w:spacing w:line="281" w:lineRule="exact"/>
              <w:ind w:right="655" w:firstLine="1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7D1B" w:rsidRDefault="006C7D1B">
            <w:pPr>
              <w:rPr>
                <w:rFonts w:cs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D1B" w:rsidRDefault="006C7D1B">
            <w:pPr>
              <w:shd w:val="clear" w:color="auto" w:fill="FFFFFF"/>
              <w:ind w:left="32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7D1B" w:rsidRPr="001915AF" w:rsidRDefault="006C7D1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15AF">
              <w:rPr>
                <w:rFonts w:ascii="Times New Roman" w:hAnsi="Times New Roman" w:cs="Times New Roman"/>
                <w:b/>
                <w:sz w:val="24"/>
                <w:szCs w:val="24"/>
              </w:rPr>
              <w:t>36</w:t>
            </w:r>
          </w:p>
        </w:tc>
      </w:tr>
      <w:tr w:rsidR="006C7D1B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D1B" w:rsidRDefault="006C7D1B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7D1B" w:rsidRPr="001915AF" w:rsidRDefault="001915AF" w:rsidP="001915AF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Теоретическое занятие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D1B" w:rsidRDefault="006C7D1B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D1B" w:rsidRDefault="006C7D1B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D1B" w:rsidRDefault="006C7D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C7D1B" w:rsidRDefault="006C7D1B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C7D1B" w:rsidRDefault="00191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</w:t>
            </w:r>
          </w:p>
        </w:tc>
      </w:tr>
      <w:tr w:rsidR="001915AF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15AF" w:rsidRDefault="001915AF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5AF" w:rsidRDefault="001915AF" w:rsidP="00EA0038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15AF" w:rsidRDefault="001915AF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15AF" w:rsidRDefault="001915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5AF" w:rsidRDefault="001915AF">
            <w:pPr>
              <w:rPr>
                <w:rFonts w:cs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15AF" w:rsidRDefault="001915AF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5AF" w:rsidRDefault="00191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</w:t>
            </w:r>
          </w:p>
        </w:tc>
      </w:tr>
      <w:tr w:rsidR="001915AF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15AF" w:rsidRDefault="001915AF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5AF" w:rsidRDefault="001915AF" w:rsidP="00EA0038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Консультация 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15AF" w:rsidRDefault="001915AF" w:rsidP="00EA0038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15AF" w:rsidRDefault="001915AF" w:rsidP="00EA0038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5AF" w:rsidRDefault="001915AF" w:rsidP="00EA003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15AF" w:rsidRDefault="001915AF" w:rsidP="00EA0038">
            <w:pPr>
              <w:shd w:val="clear" w:color="auto" w:fill="FFFFFF"/>
              <w:ind w:left="32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5AF" w:rsidRDefault="001915AF" w:rsidP="00EA00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1915AF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15AF" w:rsidRDefault="001915AF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5AF" w:rsidRDefault="001915AF" w:rsidP="00EA0038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15AF" w:rsidRDefault="001915AF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15AF" w:rsidRDefault="001915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5AF" w:rsidRDefault="001915AF">
            <w:pPr>
              <w:rPr>
                <w:rFonts w:cs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15AF" w:rsidRDefault="00191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5AF" w:rsidRDefault="00191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1915AF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15AF" w:rsidRDefault="001915AF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5AF" w:rsidRDefault="001915AF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15AF" w:rsidRDefault="001915AF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15AF" w:rsidRDefault="001915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5AF" w:rsidRDefault="001915AF">
            <w:pPr>
              <w:rPr>
                <w:rFonts w:cs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15AF" w:rsidRDefault="00191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5AF" w:rsidRDefault="00191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144</w:t>
            </w:r>
          </w:p>
        </w:tc>
      </w:tr>
      <w:tr w:rsidR="001915AF" w:rsidTr="00193E59">
        <w:tc>
          <w:tcPr>
            <w:tcW w:w="13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15AF" w:rsidRDefault="001915AF">
            <w:pPr>
              <w:shd w:val="clear" w:color="auto" w:fill="FFFFFF"/>
              <w:ind w:left="13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5AF" w:rsidRDefault="001915AF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234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15AF" w:rsidRDefault="001915AF">
            <w:pPr>
              <w:shd w:val="clear" w:color="auto" w:fill="FFFFFF"/>
              <w:spacing w:line="281" w:lineRule="exact"/>
              <w:ind w:right="1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15AF" w:rsidRDefault="001915AF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5AF" w:rsidRDefault="001915AF">
            <w:pPr>
              <w:rPr>
                <w:rFonts w:cs="Times New Roman"/>
              </w:rPr>
            </w:pPr>
          </w:p>
        </w:tc>
        <w:tc>
          <w:tcPr>
            <w:tcW w:w="100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915AF" w:rsidRDefault="001915AF">
            <w:pPr>
              <w:shd w:val="clear" w:color="auto" w:fill="FFFFFF"/>
              <w:ind w:left="3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915AF" w:rsidRDefault="00191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93E59" w:rsidRDefault="00193E59" w:rsidP="00193E59">
      <w:pPr>
        <w:jc w:val="right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193E59" w:rsidRDefault="00193E59" w:rsidP="00193E59">
      <w:pPr>
        <w:shd w:val="clear" w:color="auto" w:fill="FFFFFF"/>
        <w:ind w:left="5134"/>
        <w:rPr>
          <w:rFonts w:ascii="Times New Roman" w:hAnsi="Times New Roman" w:cs="Times New Roman"/>
          <w:spacing w:val="-3"/>
          <w:sz w:val="24"/>
          <w:szCs w:val="24"/>
        </w:rPr>
      </w:pPr>
    </w:p>
    <w:p w:rsidR="00193E59" w:rsidRDefault="00193E59" w:rsidP="00193E59">
      <w:pPr>
        <w:shd w:val="clear" w:color="auto" w:fill="FFFFFF"/>
        <w:ind w:left="5134"/>
        <w:rPr>
          <w:rFonts w:ascii="Times New Roman" w:hAnsi="Times New Roman" w:cs="Times New Roman"/>
          <w:spacing w:val="-3"/>
          <w:sz w:val="24"/>
          <w:szCs w:val="24"/>
        </w:rPr>
      </w:pPr>
    </w:p>
    <w:p w:rsidR="00193E59" w:rsidRDefault="00193E59" w:rsidP="00193E59">
      <w:pPr>
        <w:shd w:val="clear" w:color="auto" w:fill="FFFFFF"/>
        <w:ind w:left="5134"/>
        <w:rPr>
          <w:rFonts w:ascii="Times New Roman" w:hAnsi="Times New Roman" w:cs="Times New Roman"/>
          <w:spacing w:val="-3"/>
          <w:sz w:val="24"/>
          <w:szCs w:val="24"/>
        </w:rPr>
      </w:pPr>
    </w:p>
    <w:p w:rsidR="00193E59" w:rsidRDefault="00193E59" w:rsidP="00193E59">
      <w:pPr>
        <w:shd w:val="clear" w:color="auto" w:fill="FFFFFF"/>
        <w:ind w:left="5134"/>
        <w:rPr>
          <w:rFonts w:ascii="Times New Roman" w:hAnsi="Times New Roman" w:cs="Times New Roman"/>
          <w:spacing w:val="-3"/>
          <w:sz w:val="24"/>
          <w:szCs w:val="24"/>
        </w:rPr>
      </w:pPr>
    </w:p>
    <w:p w:rsidR="00193E59" w:rsidRDefault="00193E59" w:rsidP="00193E59">
      <w:pPr>
        <w:shd w:val="clear" w:color="auto" w:fill="FFFFFF"/>
        <w:ind w:left="3629"/>
        <w:rPr>
          <w:rFonts w:ascii="Times New Roman" w:hAnsi="Times New Roman" w:cs="Times New Roman"/>
          <w:spacing w:val="-3"/>
          <w:sz w:val="24"/>
          <w:szCs w:val="24"/>
        </w:rPr>
      </w:pPr>
    </w:p>
    <w:p w:rsidR="00193E59" w:rsidRDefault="00193E59" w:rsidP="00193E59">
      <w:pPr>
        <w:shd w:val="clear" w:color="auto" w:fill="FFFFFF"/>
        <w:ind w:left="3629"/>
        <w:rPr>
          <w:rFonts w:ascii="Times New Roman" w:hAnsi="Times New Roman" w:cs="Times New Roman"/>
          <w:spacing w:val="-3"/>
          <w:sz w:val="28"/>
          <w:szCs w:val="28"/>
        </w:rPr>
      </w:pPr>
    </w:p>
    <w:p w:rsidR="00193E59" w:rsidRDefault="00193E59" w:rsidP="00193E59">
      <w:pPr>
        <w:shd w:val="clear" w:color="auto" w:fill="FFFFFF"/>
        <w:ind w:left="3629"/>
        <w:rPr>
          <w:rFonts w:ascii="Times New Roman" w:hAnsi="Times New Roman" w:cs="Times New Roman"/>
          <w:b/>
          <w:spacing w:val="-3"/>
          <w:sz w:val="28"/>
          <w:szCs w:val="28"/>
        </w:rPr>
      </w:pPr>
    </w:p>
    <w:p w:rsidR="00193E59" w:rsidRDefault="00193E59" w:rsidP="00193E59">
      <w:pPr>
        <w:shd w:val="clear" w:color="auto" w:fill="FFFFFF"/>
        <w:ind w:left="3629"/>
        <w:rPr>
          <w:rFonts w:ascii="Times New Roman" w:hAnsi="Times New Roman" w:cs="Times New Roman"/>
          <w:b/>
          <w:spacing w:val="-3"/>
          <w:sz w:val="28"/>
          <w:szCs w:val="28"/>
        </w:rPr>
      </w:pPr>
      <w:r>
        <w:rPr>
          <w:rFonts w:ascii="Times New Roman" w:hAnsi="Times New Roman" w:cs="Times New Roman"/>
          <w:b/>
          <w:spacing w:val="-3"/>
          <w:sz w:val="28"/>
          <w:szCs w:val="28"/>
        </w:rPr>
        <w:lastRenderedPageBreak/>
        <w:t>ПЕРЕЧЕНЬ ПРАКТИЧЕСКИХ ЗАНЯТИЙ</w:t>
      </w:r>
    </w:p>
    <w:p w:rsidR="00193E59" w:rsidRDefault="00193E59" w:rsidP="00193E59">
      <w:pPr>
        <w:spacing w:after="252" w:line="1" w:lineRule="exact"/>
        <w:rPr>
          <w:rFonts w:ascii="Times New Roman" w:hAnsi="Times New Roman" w:cs="Times New Roman"/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757"/>
        <w:gridCol w:w="3785"/>
        <w:gridCol w:w="6817"/>
        <w:gridCol w:w="7"/>
        <w:gridCol w:w="2916"/>
        <w:gridCol w:w="6"/>
      </w:tblGrid>
      <w:tr w:rsidR="00193E59" w:rsidTr="00193E59">
        <w:trPr>
          <w:trHeight w:hRule="exact" w:val="562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22" w:right="22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ind w:left="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раздела</w:t>
            </w:r>
          </w:p>
        </w:tc>
        <w:tc>
          <w:tcPr>
            <w:tcW w:w="6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ind w:left="264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Тема ПЗ</w:t>
            </w:r>
          </w:p>
        </w:tc>
        <w:tc>
          <w:tcPr>
            <w:tcW w:w="2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ind w:left="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193E59" w:rsidTr="00193E59">
        <w:trPr>
          <w:trHeight w:hRule="exact" w:val="562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ind w:left="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 w:cs="Times New Roman"/>
                <w:b/>
              </w:rPr>
              <w:t>Физическая химия</w:t>
            </w:r>
          </w:p>
        </w:tc>
        <w:tc>
          <w:tcPr>
            <w:tcW w:w="6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2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</w:tr>
      <w:tr w:rsidR="00193E59" w:rsidTr="00193E59">
        <w:trPr>
          <w:trHeight w:hRule="exact" w:val="37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106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ind w:left="29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1.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1Основные понятия и законы термодинамики. Термохимия</w:t>
            </w:r>
          </w:p>
        </w:tc>
        <w:tc>
          <w:tcPr>
            <w:tcW w:w="2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</w:tr>
      <w:tr w:rsidR="00193E59" w:rsidTr="00193E59">
        <w:trPr>
          <w:trHeight w:hRule="exact" w:val="521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ind w:left="5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6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химической реакции</w:t>
            </w:r>
          </w:p>
        </w:tc>
        <w:tc>
          <w:tcPr>
            <w:tcW w:w="2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ind w:left="12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93E59" w:rsidTr="00193E59">
        <w:trPr>
          <w:trHeight w:hRule="exact" w:val="392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106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ind w:left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1.2 Агрегатные состояния веществ, их характеристика</w:t>
            </w:r>
          </w:p>
        </w:tc>
        <w:tc>
          <w:tcPr>
            <w:tcW w:w="2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</w:tr>
      <w:tr w:rsidR="00193E59" w:rsidTr="00193E59">
        <w:trPr>
          <w:trHeight w:hRule="exact" w:val="462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ind w:left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6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spacing w:line="281" w:lineRule="exact"/>
              <w:ind w:left="7" w:right="9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массовую долю вещества</w:t>
            </w:r>
          </w:p>
        </w:tc>
        <w:tc>
          <w:tcPr>
            <w:tcW w:w="2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ind w:left="12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93E59" w:rsidTr="00193E59">
        <w:trPr>
          <w:trHeight w:hRule="exact" w:val="27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106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ind w:left="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1.3 Химическая кинетика и катализ</w:t>
            </w:r>
          </w:p>
        </w:tc>
        <w:tc>
          <w:tcPr>
            <w:tcW w:w="2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</w:tr>
      <w:tr w:rsidR="00193E59" w:rsidTr="00193E59">
        <w:trPr>
          <w:trHeight w:hRule="exact" w:val="431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ind w:left="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6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задач: определение теплового эффекта реакции</w:t>
            </w:r>
          </w:p>
        </w:tc>
        <w:tc>
          <w:tcPr>
            <w:tcW w:w="2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ind w:left="12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93E59" w:rsidTr="00193E59">
        <w:trPr>
          <w:trHeight w:hRule="exact" w:val="28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106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ind w:left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1.4 Свойства растворов</w:t>
            </w:r>
          </w:p>
        </w:tc>
        <w:tc>
          <w:tcPr>
            <w:tcW w:w="2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</w:tr>
      <w:tr w:rsidR="00193E59" w:rsidTr="00193E59">
        <w:trPr>
          <w:gridAfter w:val="1"/>
          <w:wAfter w:w="6" w:type="dxa"/>
          <w:trHeight w:hRule="exact" w:val="285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ind w:left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6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ионных реакций</w:t>
            </w:r>
          </w:p>
        </w:tc>
        <w:tc>
          <w:tcPr>
            <w:tcW w:w="2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ind w:left="12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93E59" w:rsidTr="00193E59">
        <w:trPr>
          <w:gridAfter w:val="1"/>
          <w:wAfter w:w="6" w:type="dxa"/>
          <w:trHeight w:hRule="exact" w:val="416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ind w:left="1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6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задач: на массовую долю растворенного вещества</w:t>
            </w:r>
          </w:p>
        </w:tc>
        <w:tc>
          <w:tcPr>
            <w:tcW w:w="2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ind w:left="120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93E59" w:rsidTr="00193E59">
        <w:trPr>
          <w:gridAfter w:val="1"/>
          <w:wAfter w:w="6" w:type="dxa"/>
          <w:trHeight w:hRule="exact" w:val="288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Коллоидная химия</w:t>
            </w:r>
          </w:p>
        </w:tc>
        <w:tc>
          <w:tcPr>
            <w:tcW w:w="68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292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</w:tr>
      <w:tr w:rsidR="00193E59" w:rsidTr="00193E59">
        <w:trPr>
          <w:gridAfter w:val="1"/>
          <w:wAfter w:w="6" w:type="dxa"/>
          <w:trHeight w:hRule="exact" w:val="293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106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 Коллоидные растворы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</w:tr>
      <w:tr w:rsidR="00193E59" w:rsidTr="00193E59">
        <w:trPr>
          <w:gridAfter w:val="1"/>
          <w:wAfter w:w="6" w:type="dxa"/>
          <w:trHeight w:hRule="exact" w:val="413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spacing w:line="281" w:lineRule="exact"/>
              <w:ind w:left="22" w:right="259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формул и схем строения мицелл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193E59" w:rsidTr="00193E59">
        <w:trPr>
          <w:gridAfter w:val="1"/>
          <w:wAfter w:w="6" w:type="dxa"/>
          <w:trHeight w:hRule="exact" w:val="413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spacing w:line="281" w:lineRule="exact"/>
              <w:ind w:left="22" w:right="259" w:firstLine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 коллоидных растворов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rPr>
          <w:gridAfter w:val="1"/>
          <w:wAfter w:w="6" w:type="dxa"/>
          <w:trHeight w:hRule="exact" w:val="413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ind w:left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 Грубодисперсные системы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</w:tr>
      <w:tr w:rsidR="00193E59" w:rsidTr="00193E59">
        <w:trPr>
          <w:gridAfter w:val="1"/>
          <w:wAfter w:w="6" w:type="dxa"/>
          <w:trHeight w:hRule="exact" w:val="712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Выявление устойчивых эмульсий и пен, выявление роли стабилизаторов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rPr>
          <w:gridAfter w:val="1"/>
          <w:wAfter w:w="6" w:type="dxa"/>
          <w:trHeight w:hRule="exact" w:val="413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ind w:left="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 Физико-химические изменения органических веществ пищевых продуктов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</w:tr>
      <w:tr w:rsidR="00193E59" w:rsidTr="00193E59">
        <w:trPr>
          <w:gridAfter w:val="1"/>
          <w:wAfter w:w="6" w:type="dxa"/>
          <w:trHeight w:hRule="exact" w:val="413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процессов набухания и студнеобразования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rPr>
          <w:gridAfter w:val="1"/>
          <w:wAfter w:w="6" w:type="dxa"/>
          <w:trHeight w:hRule="exact" w:val="413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Аналитическая химия</w:t>
            </w:r>
          </w:p>
        </w:tc>
        <w:tc>
          <w:tcPr>
            <w:tcW w:w="6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</w:tr>
      <w:tr w:rsidR="00193E59" w:rsidTr="00193E59">
        <w:trPr>
          <w:gridAfter w:val="1"/>
          <w:wAfter w:w="6" w:type="dxa"/>
          <w:trHeight w:hRule="exact" w:val="413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 Классификация катионов и анионов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</w:tr>
      <w:tr w:rsidR="00193E59" w:rsidTr="00193E59">
        <w:trPr>
          <w:gridAfter w:val="1"/>
          <w:wAfter w:w="6" w:type="dxa"/>
          <w:trHeight w:hRule="exact" w:val="723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 аналитическая группа катионов. Анализ смеси катионов второй аналитической группы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rPr>
          <w:gridAfter w:val="1"/>
          <w:wAfter w:w="6" w:type="dxa"/>
          <w:trHeight w:hRule="exact" w:val="563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смеси катионов третьей и четвертой аналитической группы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rPr>
          <w:gridAfter w:val="1"/>
          <w:wAfter w:w="6" w:type="dxa"/>
          <w:trHeight w:hRule="exact" w:val="413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сухой крови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rPr>
          <w:gridAfter w:val="1"/>
          <w:wAfter w:w="6" w:type="dxa"/>
          <w:trHeight w:hRule="exact" w:val="413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правило произведение растворимости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rPr>
          <w:gridAfter w:val="1"/>
          <w:wAfter w:w="6" w:type="dxa"/>
          <w:trHeight w:hRule="exact" w:val="413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3.3 Количественный анализ. Методы количественного анализа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</w:tr>
      <w:tr w:rsidR="00193E59" w:rsidTr="00193E59">
        <w:trPr>
          <w:gridAfter w:val="1"/>
          <w:wAfter w:w="6" w:type="dxa"/>
          <w:trHeight w:hRule="exact" w:val="858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Вычисление в весовом и объемном анализе. Определение кристаллизационной воды в кристаллогидратах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rPr>
          <w:gridAfter w:val="1"/>
          <w:wAfter w:w="6" w:type="dxa"/>
          <w:trHeight w:hRule="exact" w:val="413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кислотности плодов и овощей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rPr>
          <w:gridAfter w:val="1"/>
          <w:wAfter w:w="6" w:type="dxa"/>
          <w:trHeight w:hRule="exact" w:val="720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Приготовление рабочего раствора перманганата калия нормальной концентрации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rPr>
          <w:gridAfter w:val="1"/>
          <w:wAfter w:w="6" w:type="dxa"/>
          <w:trHeight w:hRule="exact" w:val="413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хлорида натрия в растворе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rPr>
          <w:gridAfter w:val="1"/>
          <w:wAfter w:w="6" w:type="dxa"/>
          <w:trHeight w:hRule="exact" w:val="413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 Физико-химические методы анализа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</w:tr>
      <w:tr w:rsidR="00193E59" w:rsidTr="00193E59">
        <w:trPr>
          <w:gridAfter w:val="1"/>
          <w:wAfter w:w="6" w:type="dxa"/>
          <w:trHeight w:hRule="exact" w:val="413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7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E59" w:rsidRDefault="00193E59">
            <w:pPr>
              <w:shd w:val="clear" w:color="auto" w:fill="FFFFFF"/>
              <w:rPr>
                <w:rFonts w:ascii="Times New Roman" w:hAnsi="Times New Roman" w:cs="Times New Roman"/>
              </w:rPr>
            </w:pPr>
          </w:p>
        </w:tc>
        <w:tc>
          <w:tcPr>
            <w:tcW w:w="68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spacing w:line="281" w:lineRule="exact"/>
              <w:ind w:right="504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Определение жира в молоке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193E59" w:rsidTr="00193E59">
        <w:trPr>
          <w:gridAfter w:val="1"/>
          <w:wAfter w:w="6" w:type="dxa"/>
          <w:trHeight w:hRule="exact" w:val="413"/>
        </w:trPr>
        <w:tc>
          <w:tcPr>
            <w:tcW w:w="7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6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193E59" w:rsidRDefault="00193E59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36ч.</w:t>
            </w:r>
          </w:p>
        </w:tc>
      </w:tr>
    </w:tbl>
    <w:p w:rsidR="00193E59" w:rsidRDefault="00193E59" w:rsidP="00193E59">
      <w:pPr>
        <w:rPr>
          <w:rFonts w:ascii="Times New Roman" w:hAnsi="Times New Roman" w:cs="Times New Roman"/>
          <w:sz w:val="20"/>
          <w:szCs w:val="20"/>
        </w:rPr>
      </w:pPr>
    </w:p>
    <w:p w:rsidR="00193E59" w:rsidRDefault="00193E59" w:rsidP="00193E59">
      <w:pPr>
        <w:spacing w:after="0"/>
        <w:rPr>
          <w:rFonts w:ascii="Times New Roman" w:hAnsi="Times New Roman" w:cs="Times New Roman"/>
          <w:sz w:val="24"/>
          <w:szCs w:val="24"/>
        </w:rPr>
        <w:sectPr w:rsidR="00193E59">
          <w:pgSz w:w="16834" w:h="11909" w:orient="landscape"/>
          <w:pgMar w:top="1134" w:right="850" w:bottom="1134" w:left="1701" w:header="720" w:footer="720" w:gutter="0"/>
          <w:cols w:space="720"/>
        </w:sectPr>
      </w:pPr>
    </w:p>
    <w:p w:rsidR="00193E59" w:rsidRDefault="00193E59" w:rsidP="00193E59">
      <w:pPr>
        <w:pStyle w:val="a7"/>
        <w:spacing w:after="0" w:line="100" w:lineRule="atLeast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  <w:lang w:eastAsia="ru-RU"/>
        </w:rPr>
        <w:lastRenderedPageBreak/>
        <w:t xml:space="preserve">ПЕРЕЧЕНЬ САМОСТОЯТЕЛЬНЫХ РАБОТ </w:t>
      </w:r>
    </w:p>
    <w:p w:rsidR="00193E59" w:rsidRDefault="00193E59" w:rsidP="00193E59">
      <w:pPr>
        <w:pStyle w:val="a7"/>
        <w:spacing w:after="0" w:line="100" w:lineRule="atLeast"/>
        <w:jc w:val="center"/>
      </w:pPr>
    </w:p>
    <w:tbl>
      <w:tblPr>
        <w:tblW w:w="0" w:type="auto"/>
        <w:tblInd w:w="-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</w:tblBorders>
        <w:tblCellMar>
          <w:left w:w="10" w:type="dxa"/>
          <w:right w:w="10" w:type="dxa"/>
        </w:tblCellMar>
        <w:tblLook w:val="04A0"/>
      </w:tblPr>
      <w:tblGrid>
        <w:gridCol w:w="730"/>
        <w:gridCol w:w="3754"/>
        <w:gridCol w:w="4379"/>
        <w:gridCol w:w="816"/>
      </w:tblGrid>
      <w:tr w:rsidR="00193E59" w:rsidTr="00193E59">
        <w:tc>
          <w:tcPr>
            <w:tcW w:w="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pStyle w:val="a7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п./п.</w:t>
            </w:r>
          </w:p>
        </w:tc>
        <w:tc>
          <w:tcPr>
            <w:tcW w:w="3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E59" w:rsidRDefault="00193E59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разделов</w:t>
            </w:r>
          </w:p>
          <w:p w:rsidR="00193E59" w:rsidRDefault="00193E59">
            <w:pPr>
              <w:pStyle w:val="a5"/>
              <w:jc w:val="center"/>
              <w:rPr>
                <w:sz w:val="24"/>
                <w:szCs w:val="24"/>
              </w:rPr>
            </w:pPr>
          </w:p>
        </w:tc>
        <w:tc>
          <w:tcPr>
            <w:tcW w:w="4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pStyle w:val="a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темы самостоятельной работы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pStyle w:val="a5"/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193E59" w:rsidTr="00193E59">
        <w:tc>
          <w:tcPr>
            <w:tcW w:w="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3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shd w:val="clear" w:color="auto" w:fill="FFFFFF"/>
              <w:ind w:left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Раздел 1. Физическая химия</w:t>
            </w:r>
          </w:p>
        </w:tc>
        <w:tc>
          <w:tcPr>
            <w:tcW w:w="4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</w:tr>
      <w:tr w:rsidR="00193E59" w:rsidTr="00193E59">
        <w:tc>
          <w:tcPr>
            <w:tcW w:w="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pStyle w:val="a5"/>
              <w:jc w:val="center"/>
            </w:pPr>
            <w:r>
              <w:t>1</w:t>
            </w:r>
          </w:p>
        </w:tc>
        <w:tc>
          <w:tcPr>
            <w:tcW w:w="3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4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shd w:val="clear" w:color="auto" w:fill="FFFFFF"/>
              <w:spacing w:line="266" w:lineRule="exact"/>
              <w:ind w:right="691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Написать термохимическое уравнение реакции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pStyle w:val="a5"/>
              <w:jc w:val="center"/>
            </w:pPr>
            <w:r>
              <w:t>1</w:t>
            </w:r>
          </w:p>
        </w:tc>
      </w:tr>
      <w:tr w:rsidR="00193E59" w:rsidTr="00193E59">
        <w:tc>
          <w:tcPr>
            <w:tcW w:w="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pStyle w:val="a5"/>
              <w:jc w:val="center"/>
            </w:pPr>
            <w:r>
              <w:t>2</w:t>
            </w:r>
          </w:p>
        </w:tc>
        <w:tc>
          <w:tcPr>
            <w:tcW w:w="3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4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shd w:val="clear" w:color="auto" w:fill="FFFFFF"/>
              <w:spacing w:line="266" w:lineRule="exact"/>
              <w:ind w:right="691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таблицу агрегатное состояние веществ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pStyle w:val="a5"/>
              <w:jc w:val="center"/>
            </w:pPr>
            <w:r>
              <w:t>1</w:t>
            </w:r>
          </w:p>
        </w:tc>
      </w:tr>
      <w:tr w:rsidR="00193E59" w:rsidTr="00193E59">
        <w:tc>
          <w:tcPr>
            <w:tcW w:w="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pStyle w:val="a5"/>
              <w:jc w:val="center"/>
            </w:pPr>
            <w:r>
              <w:t>3</w:t>
            </w:r>
          </w:p>
        </w:tc>
        <w:tc>
          <w:tcPr>
            <w:tcW w:w="3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4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shd w:val="clear" w:color="auto" w:fill="FFFFFF"/>
              <w:spacing w:line="266" w:lineRule="exact"/>
              <w:ind w:right="691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презентации «Ферментативная обработка сырья пищевой промышленности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pStyle w:val="a5"/>
              <w:jc w:val="center"/>
            </w:pPr>
            <w:r>
              <w:t>1</w:t>
            </w:r>
          </w:p>
        </w:tc>
      </w:tr>
      <w:tr w:rsidR="00193E59" w:rsidTr="00193E59">
        <w:tc>
          <w:tcPr>
            <w:tcW w:w="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E59" w:rsidRDefault="00193E59">
            <w:pPr>
              <w:pStyle w:val="a5"/>
              <w:jc w:val="center"/>
            </w:pPr>
            <w:r>
              <w:t>4</w:t>
            </w:r>
          </w:p>
          <w:p w:rsidR="00193E59" w:rsidRDefault="00193E59">
            <w:pPr>
              <w:pStyle w:val="a5"/>
              <w:jc w:val="center"/>
            </w:pPr>
          </w:p>
        </w:tc>
        <w:tc>
          <w:tcPr>
            <w:tcW w:w="3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4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shd w:val="clear" w:color="auto" w:fill="FFFFFF"/>
              <w:spacing w:line="266" w:lineRule="exact"/>
              <w:ind w:right="691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Описать осмотический процесс, при заваривании пакетированного чая</w:t>
            </w:r>
            <w:bookmarkStart w:id="0" w:name="_GoBack"/>
            <w:bookmarkEnd w:id="0"/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pStyle w:val="a5"/>
              <w:jc w:val="center"/>
            </w:pPr>
            <w:r>
              <w:t>1</w:t>
            </w:r>
          </w:p>
        </w:tc>
      </w:tr>
      <w:tr w:rsidR="00193E59" w:rsidTr="00193E59">
        <w:tc>
          <w:tcPr>
            <w:tcW w:w="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pStyle w:val="a5"/>
              <w:jc w:val="center"/>
            </w:pPr>
            <w:r>
              <w:t>5</w:t>
            </w:r>
          </w:p>
        </w:tc>
        <w:tc>
          <w:tcPr>
            <w:tcW w:w="3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E59" w:rsidRDefault="00193E59">
            <w:pPr>
              <w:shd w:val="clear" w:color="auto" w:fill="FFFFFF"/>
              <w:spacing w:line="274" w:lineRule="exact"/>
              <w:ind w:left="7" w:right="554" w:firstLine="6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shd w:val="clear" w:color="auto" w:fill="FFFFFF"/>
              <w:spacing w:line="266" w:lineRule="exact"/>
              <w:ind w:right="691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на расчет концентрации вещества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t>1</w:t>
            </w:r>
          </w:p>
        </w:tc>
      </w:tr>
      <w:tr w:rsidR="00193E59" w:rsidTr="00193E59">
        <w:tc>
          <w:tcPr>
            <w:tcW w:w="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pStyle w:val="a5"/>
              <w:jc w:val="center"/>
            </w:pPr>
            <w:r>
              <w:t>6</w:t>
            </w:r>
          </w:p>
        </w:tc>
        <w:tc>
          <w:tcPr>
            <w:tcW w:w="3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4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shd w:val="clear" w:color="auto" w:fill="FFFFFF"/>
              <w:spacing w:line="266" w:lineRule="exact"/>
              <w:ind w:right="691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Смачивание:  (написать требования к посуде, инвентарю, санитарной одежде)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pStyle w:val="a5"/>
              <w:jc w:val="center"/>
            </w:pPr>
            <w:r>
              <w:t>1</w:t>
            </w:r>
          </w:p>
        </w:tc>
      </w:tr>
      <w:tr w:rsidR="00193E59" w:rsidTr="00193E59">
        <w:tc>
          <w:tcPr>
            <w:tcW w:w="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pStyle w:val="a5"/>
              <w:jc w:val="center"/>
            </w:pPr>
            <w:r>
              <w:t>7</w:t>
            </w:r>
          </w:p>
        </w:tc>
        <w:tc>
          <w:tcPr>
            <w:tcW w:w="3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4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shd w:val="clear" w:color="auto" w:fill="FFFFFF"/>
              <w:spacing w:line="266" w:lineRule="exact"/>
              <w:ind w:right="691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формулы мицеллы гидрозоля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pStyle w:val="a5"/>
              <w:jc w:val="center"/>
            </w:pPr>
            <w:r>
              <w:t>1</w:t>
            </w:r>
          </w:p>
        </w:tc>
      </w:tr>
      <w:tr w:rsidR="00193E59" w:rsidTr="00193E59">
        <w:tc>
          <w:tcPr>
            <w:tcW w:w="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pStyle w:val="a5"/>
              <w:jc w:val="center"/>
            </w:pPr>
            <w:r>
              <w:t>8</w:t>
            </w:r>
          </w:p>
        </w:tc>
        <w:tc>
          <w:tcPr>
            <w:tcW w:w="3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4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shd w:val="clear" w:color="auto" w:fill="FFFFFF"/>
              <w:spacing w:line="266" w:lineRule="exact"/>
              <w:ind w:right="691" w:firstLine="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Подготовить сообщение на тему: Вещества загустители,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желеобразователи</w:t>
            </w:r>
            <w:proofErr w:type="spellEnd"/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pStyle w:val="a5"/>
              <w:jc w:val="center"/>
            </w:pPr>
            <w:r>
              <w:t>1</w:t>
            </w:r>
          </w:p>
        </w:tc>
      </w:tr>
      <w:tr w:rsidR="00193E59" w:rsidTr="00193E59">
        <w:tc>
          <w:tcPr>
            <w:tcW w:w="7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93E59" w:rsidRDefault="00193E59">
            <w:pPr>
              <w:pStyle w:val="a5"/>
              <w:jc w:val="center"/>
            </w:pPr>
          </w:p>
        </w:tc>
        <w:tc>
          <w:tcPr>
            <w:tcW w:w="37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spacing w:after="0"/>
              <w:rPr>
                <w:rFonts w:cs="Times New Roman"/>
              </w:rPr>
            </w:pPr>
          </w:p>
        </w:tc>
        <w:tc>
          <w:tcPr>
            <w:tcW w:w="437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pStyle w:val="a5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8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3E59" w:rsidRDefault="00193E59">
            <w:pPr>
              <w:pStyle w:val="a5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8ч.</w:t>
            </w:r>
          </w:p>
        </w:tc>
      </w:tr>
    </w:tbl>
    <w:p w:rsidR="00193E59" w:rsidRDefault="00193E59" w:rsidP="00193E59"/>
    <w:p w:rsidR="0058150A" w:rsidRDefault="0058150A"/>
    <w:sectPr w:rsidR="0058150A" w:rsidSect="00A07C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93E59"/>
    <w:rsid w:val="001915AF"/>
    <w:rsid w:val="00193E59"/>
    <w:rsid w:val="00543694"/>
    <w:rsid w:val="0058150A"/>
    <w:rsid w:val="006C7D1B"/>
    <w:rsid w:val="007464B2"/>
    <w:rsid w:val="00A07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93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93E59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193E59"/>
    <w:pPr>
      <w:suppressAutoHyphens/>
      <w:spacing w:after="0" w:line="100" w:lineRule="atLeast"/>
    </w:pPr>
    <w:rPr>
      <w:rFonts w:ascii="Calibri" w:eastAsia="Calibri" w:hAnsi="Calibri" w:cs="Times New Roman"/>
      <w:lang w:eastAsia="en-US"/>
    </w:rPr>
  </w:style>
  <w:style w:type="paragraph" w:styleId="a6">
    <w:name w:val="List Paragraph"/>
    <w:basedOn w:val="a"/>
    <w:uiPriority w:val="34"/>
    <w:qFormat/>
    <w:rsid w:val="00193E59"/>
    <w:pPr>
      <w:ind w:left="720"/>
      <w:contextualSpacing/>
    </w:pPr>
  </w:style>
  <w:style w:type="paragraph" w:customStyle="1" w:styleId="a7">
    <w:name w:val="Базовый"/>
    <w:rsid w:val="00193E59"/>
    <w:pPr>
      <w:suppressAutoHyphens/>
    </w:pPr>
    <w:rPr>
      <w:rFonts w:ascii="Calibri" w:eastAsia="SimSun" w:hAnsi="Calibri" w:cs="Calibri"/>
      <w:lang w:eastAsia="en-US"/>
    </w:rPr>
  </w:style>
  <w:style w:type="character" w:customStyle="1" w:styleId="Bodytext2">
    <w:name w:val="Body text (2)"/>
    <w:basedOn w:val="a0"/>
    <w:rsid w:val="00193E59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Bodytext2Bold">
    <w:name w:val="Body text (2) + Bold"/>
    <w:basedOn w:val="a0"/>
    <w:rsid w:val="00193E59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table" w:styleId="a8">
    <w:name w:val="Table Grid"/>
    <w:basedOn w:val="a1"/>
    <w:uiPriority w:val="59"/>
    <w:rsid w:val="00193E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1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2851</Words>
  <Characters>16251</Characters>
  <Application>Microsoft Office Word</Application>
  <DocSecurity>0</DocSecurity>
  <Lines>135</Lines>
  <Paragraphs>38</Paragraphs>
  <ScaleCrop>false</ScaleCrop>
  <Company>Reanimator Extreme Edition</Company>
  <LinksUpToDate>false</LinksUpToDate>
  <CharactersWithSpaces>19064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2021-11-09T13:43:00Z</dcterms:created>
  <dcterms:modified xsi:type="dcterms:W3CDTF">2021-11-10T02:10:00Z</dcterms:modified>
</cp:coreProperties>
</file>